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FE" w:rsidRPr="00455295" w:rsidRDefault="003F18FE" w:rsidP="00122EB9">
      <w:p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55295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7F6F5DD" wp14:editId="2842C8DF">
            <wp:simplePos x="0" y="0"/>
            <wp:positionH relativeFrom="column">
              <wp:posOffset>1795780</wp:posOffset>
            </wp:positionH>
            <wp:positionV relativeFrom="paragraph">
              <wp:posOffset>-261620</wp:posOffset>
            </wp:positionV>
            <wp:extent cx="1657350" cy="1266825"/>
            <wp:effectExtent l="0" t="0" r="0" b="9525"/>
            <wp:wrapSquare wrapText="bothSides"/>
            <wp:docPr id="2" name="Obraz 2" descr="Opis: Znalezione obrazy dla zapytania trzej krolowie obrazki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Znalezione obrazy dla zapytania trzej krolowie obraz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EB9" w:rsidRPr="0045529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</w:t>
      </w:r>
    </w:p>
    <w:p w:rsidR="003F18FE" w:rsidRPr="00455295" w:rsidRDefault="00122EB9" w:rsidP="00122EB9">
      <w:p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455295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</w:t>
      </w:r>
    </w:p>
    <w:p w:rsidR="003F18FE" w:rsidRPr="00455295" w:rsidRDefault="003F18FE" w:rsidP="00122EB9">
      <w:p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3F18FE" w:rsidRPr="00455295" w:rsidRDefault="003F18FE" w:rsidP="00122EB9">
      <w:p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122EB9" w:rsidRPr="00455295" w:rsidRDefault="00122EB9" w:rsidP="003F18FE">
      <w:pPr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XXXVI</w:t>
      </w:r>
      <w:r w:rsidR="00292009">
        <w:rPr>
          <w:rFonts w:ascii="Arial" w:eastAsia="Times New Roman" w:hAnsi="Arial" w:cs="Arial"/>
          <w:b/>
          <w:color w:val="000000" w:themeColor="text1"/>
          <w:lang w:eastAsia="pl-PL"/>
        </w:rPr>
        <w:t>I</w:t>
      </w:r>
      <w:r w:rsidR="005D688C">
        <w:rPr>
          <w:rFonts w:ascii="Arial" w:eastAsia="Times New Roman" w:hAnsi="Arial" w:cs="Arial"/>
          <w:b/>
          <w:color w:val="000000" w:themeColor="text1"/>
          <w:lang w:eastAsia="pl-PL"/>
        </w:rPr>
        <w:t>I</w:t>
      </w: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Gminnego Przeglądu</w:t>
      </w:r>
    </w:p>
    <w:p w:rsidR="00122EB9" w:rsidRPr="00455295" w:rsidRDefault="00122EB9" w:rsidP="00122EB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GRUP KOLĘDNICZYCH</w:t>
      </w:r>
    </w:p>
    <w:p w:rsidR="00122EB9" w:rsidRPr="00455295" w:rsidRDefault="005D688C" w:rsidP="00122EB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Styczeń 2022 </w:t>
      </w:r>
      <w:r w:rsidR="00EC09B7" w:rsidRPr="00455295">
        <w:rPr>
          <w:rFonts w:ascii="Arial" w:eastAsia="Times New Roman" w:hAnsi="Arial" w:cs="Arial"/>
          <w:b/>
          <w:color w:val="000000" w:themeColor="text1"/>
          <w:lang w:eastAsia="pl-PL"/>
        </w:rPr>
        <w:t>r.</w:t>
      </w:r>
    </w:p>
    <w:p w:rsidR="00122EB9" w:rsidRPr="00455295" w:rsidRDefault="00122EB9" w:rsidP="00122EB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color w:val="000000" w:themeColor="text1"/>
          <w:lang w:eastAsia="pl-PL"/>
        </w:rPr>
        <w:t>I  ZAŁOŻENIA  PROGRAMOWE</w:t>
      </w:r>
    </w:p>
    <w:p w:rsidR="00122EB9" w:rsidRPr="00455295" w:rsidRDefault="00122EB9" w:rsidP="00122EB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1.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Założeniem programowym przeglądu jest: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color w:val="000000" w:themeColor="text1"/>
          <w:lang w:eastAsia="pl-PL"/>
        </w:rPr>
        <w:t>-kontynuowanie tradycji kolędowania, prezentacja obrzędów kolędn</w:t>
      </w:r>
      <w:r w:rsidR="00292009">
        <w:rPr>
          <w:rFonts w:ascii="Arial" w:eastAsia="Times New Roman" w:hAnsi="Arial" w:cs="Arial"/>
          <w:color w:val="000000" w:themeColor="text1"/>
          <w:lang w:eastAsia="pl-PL"/>
        </w:rPr>
        <w:t>iczych i postaci zgodnych z tutejszą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 tradycją, 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br/>
        <w:t>-nagrodzenie najlepszych grup z terenu gminy (laureaci gminnych eliminacji zostaną zakwalifikowani na Powia</w:t>
      </w:r>
      <w:r w:rsidR="00F92356">
        <w:rPr>
          <w:rFonts w:ascii="Arial" w:eastAsia="Times New Roman" w:hAnsi="Arial" w:cs="Arial"/>
          <w:color w:val="000000" w:themeColor="text1"/>
          <w:lang w:eastAsia="pl-PL"/>
        </w:rPr>
        <w:t>towy Przegląd Grup Kolędniczych</w:t>
      </w:r>
      <w:r w:rsidR="00BD3B96" w:rsidRPr="00455295">
        <w:rPr>
          <w:rFonts w:ascii="Arial" w:eastAsia="Times New Roman" w:hAnsi="Arial" w:cs="Arial"/>
          <w:color w:val="000000" w:themeColor="text1"/>
          <w:lang w:eastAsia="pl-PL"/>
        </w:rPr>
        <w:t>)</w:t>
      </w:r>
      <w:r w:rsidR="00F92356">
        <w:rPr>
          <w:rFonts w:ascii="Arial" w:eastAsia="Times New Roman" w:hAnsi="Arial" w:cs="Arial"/>
          <w:color w:val="000000" w:themeColor="text1"/>
          <w:lang w:eastAsia="pl-PL"/>
        </w:rPr>
        <w:t>,</w:t>
      </w:r>
    </w:p>
    <w:p w:rsidR="00800BF7" w:rsidRPr="00455295" w:rsidRDefault="00800BF7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color w:val="000000" w:themeColor="text1"/>
          <w:lang w:eastAsia="pl-PL"/>
        </w:rPr>
        <w:t>-urozmaicenie ofert kulturalnej okresu karnawałowego.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2.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Przegląd ma charakter konkursu. W przeglądzie mogą brać udział wyłącznie grupy kolędnicze prezentujące autentyczną dla ich terenu formę kolędowania.</w:t>
      </w:r>
    </w:p>
    <w:p w:rsidR="00BD3B96" w:rsidRPr="00455295" w:rsidRDefault="00BD3B96" w:rsidP="00122EB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Przegląd będzie się odbywał wyłącznie w </w:t>
      </w: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formule on-line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3. 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Przegląd zostanie przeprowadzony  w trzech kategoriach: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color w:val="000000" w:themeColor="text1"/>
          <w:lang w:eastAsia="pl-PL"/>
        </w:rPr>
        <w:t>a)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ab/>
        <w:t>grupy dziecięce ( uczestnicy od 7 do 13 lat)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color w:val="000000" w:themeColor="text1"/>
          <w:lang w:eastAsia="pl-PL"/>
        </w:rPr>
        <w:t>b)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ab/>
        <w:t>grupy młodzieżowe (uczestnicy od 14 -17lat)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color w:val="000000" w:themeColor="text1"/>
          <w:lang w:eastAsia="pl-PL"/>
        </w:rPr>
        <w:t>c)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ab/>
        <w:t>grupy dorosłe (uczestnicy powyżej 18 lat)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4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Grupy kolędnicze zgodnie z tradycja powinny być nieliczne (od 1 do 5 osób). Liczniejsze mogą być jedynie grupy z Herodem (maksymalnie 12 osób). Powyższe zastrzeżenie nie dotyczy ewentualnych instrumentalistów towarzyszących grupie.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5.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Przedstawiany przez grupy program powinien odzwierciedlać tradycję kolędowania regionu, z którego się wywodzi.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color w:val="000000" w:themeColor="text1"/>
          <w:lang w:eastAsia="pl-PL"/>
        </w:rPr>
        <w:t>Grupy nie powinny prezentować „jasełek”, stanowiących swoistą formę inscenizacji teatralnej, a wychodzącą poza tradycyjne formy kolędowania.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6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.Pożądanym jest, aby w przeglądzie wzięły udział grupy kolędnicze, które aktualnie chodzą po kolędzie.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7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Czas występu wynosi 5 do 10 minut (wyjątek stanowi widowisko</w:t>
      </w:r>
      <w:r w:rsidR="00086132" w:rsidRPr="0045529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„Herody” i „Szopka kukiełkowa”- do</w:t>
      </w: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20 minut)</w:t>
      </w:r>
      <w:r w:rsidR="00086132" w:rsidRPr="00455295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Przekroczenie limitu czasu może być podstawą dla Jury do obniżenia punktowej oceny grupy.</w:t>
      </w:r>
    </w:p>
    <w:p w:rsidR="00122EB9" w:rsidRPr="00455295" w:rsidRDefault="00800BF7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Kolęda Herody 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musi przedstawiać pierwotną, najstarszą jej formę, odnosząca się do wydarzeń ewangelicznych.</w:t>
      </w:r>
      <w:r w:rsidR="0029200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Widowisko z padaniem</w:t>
      </w:r>
      <w:r w:rsidR="00292009">
        <w:rPr>
          <w:rFonts w:ascii="Arial" w:eastAsia="Times New Roman" w:hAnsi="Arial" w:cs="Arial"/>
          <w:color w:val="000000" w:themeColor="text1"/>
          <w:lang w:eastAsia="pl-PL"/>
        </w:rPr>
        <w:t xml:space="preserve"> i wskrzeszaniem turonia (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czasem łączone z Herodami), winno być prezentowane jako oddzielne przedstawienie.</w:t>
      </w:r>
      <w:r w:rsidR="0029200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BA66EE" w:rsidRPr="00455295" w:rsidRDefault="00BA66EE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8.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 Grupy kolędnicze powinny występować w strojach właściwych dla przedstawianych postaci i posiadać</w:t>
      </w:r>
      <w:r w:rsidR="0029200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rekwizyty z odpowiednich materiałów.  </w:t>
      </w:r>
      <w:r w:rsidR="00086132" w:rsidRPr="00455295">
        <w:rPr>
          <w:rFonts w:ascii="Arial" w:eastAsia="Times New Roman" w:hAnsi="Arial" w:cs="Arial"/>
          <w:color w:val="000000" w:themeColor="text1"/>
          <w:lang w:eastAsia="pl-PL"/>
        </w:rPr>
        <w:t>Właściwym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 jest, aby ewentualnie występująca z grupą kapela składała </w:t>
      </w:r>
      <w:r w:rsidR="00800BF7"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się z tradycyjnych instrumentów </w:t>
      </w:r>
      <w:r w:rsidR="00BA66EE" w:rsidRPr="00455295">
        <w:rPr>
          <w:rFonts w:ascii="Arial" w:eastAsia="Times New Roman" w:hAnsi="Arial" w:cs="Arial"/>
          <w:color w:val="000000" w:themeColor="text1"/>
          <w:lang w:eastAsia="pl-PL"/>
        </w:rPr>
        <w:t>–</w:t>
      </w:r>
      <w:r w:rsidR="00800BF7"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 grupy</w:t>
      </w:r>
      <w:r w:rsidR="00BA66EE"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 mające w swoim składzie akordeon nie mogą ubiegać się o I miejsce  i kwalifikację wyżej.</w:t>
      </w:r>
      <w:r w:rsidR="0029200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>9.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Wprowadza się zasadę, aby zgodnie z tradycją w grupach kolędniczych występowali wyłącznie</w:t>
      </w:r>
      <w:r w:rsidR="0029200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mężczyźni dotyczy to również towarzyszących muzyk.</w:t>
      </w:r>
      <w:r w:rsidR="0029200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10.</w:t>
      </w:r>
      <w:r w:rsidR="003F18FE" w:rsidRPr="0045529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Grupy kolędnicze – </w:t>
      </w: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zdobywcy I </w:t>
      </w:r>
      <w:proofErr w:type="spellStart"/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i</w:t>
      </w:r>
      <w:proofErr w:type="spellEnd"/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II miejsc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 poprzedniego przeglądu mogą zostać zakwalifikowani do konkursu pod warunkiem przedstawienia nowego programu kolędniczego.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3F18FE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11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122EB9" w:rsidRPr="00455295">
        <w:rPr>
          <w:rFonts w:ascii="Arial" w:eastAsia="Times New Roman" w:hAnsi="Arial" w:cs="Arial"/>
          <w:color w:val="000000" w:themeColor="text1"/>
          <w:lang w:eastAsia="pl-PL"/>
        </w:rPr>
        <w:t>Uczestnik może uczestniczyć jedynie w jednej grupie kolędniczej.</w:t>
      </w:r>
    </w:p>
    <w:p w:rsidR="00BD3B96" w:rsidRPr="00455295" w:rsidRDefault="00BD3B96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B05C18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12</w:t>
      </w:r>
      <w:r w:rsidR="003F18FE" w:rsidRPr="00455295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122EB9"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 Oceny przedstawionych przez grupy programów dokona powołana przez  Organizatora przeglądu Komisja Artystyczna,  według ustalonych przez siebie kryteriów,   w oparciu o niniejszy regulamin. 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B05C18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13</w:t>
      </w:r>
      <w:r w:rsidR="00122EB9" w:rsidRPr="00455295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3F18FE" w:rsidRPr="0045529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="00122EB9" w:rsidRPr="00455295">
        <w:rPr>
          <w:rFonts w:ascii="Arial" w:eastAsia="Times New Roman" w:hAnsi="Arial" w:cs="Arial"/>
          <w:color w:val="000000" w:themeColor="text1"/>
          <w:lang w:eastAsia="pl-PL"/>
        </w:rPr>
        <w:t>Grupy kolędnicze – zdobywcy trzech pierwszych miejsc  w obydwóch kategoriach otrzymają nagrody pieniężne (w zależności od posiadanych środków) przelewem na podane w karcie zgłoszenia konto bankowe.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color w:val="000000" w:themeColor="text1"/>
          <w:lang w:eastAsia="pl-PL"/>
        </w:rPr>
        <w:t>Zastrzega się prawo późniejszego przekazania grupom nagród. Ponadto laureaci przeglądu otrzymają dyplomy.</w:t>
      </w:r>
      <w:r w:rsidR="0029200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B05C18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14</w:t>
      </w:r>
      <w:r w:rsidR="00122EB9" w:rsidRPr="00455295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3F18FE"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22EB9" w:rsidRPr="00455295">
        <w:rPr>
          <w:rFonts w:ascii="Arial" w:eastAsia="Times New Roman" w:hAnsi="Arial" w:cs="Arial"/>
          <w:color w:val="000000" w:themeColor="text1"/>
          <w:lang w:eastAsia="pl-PL"/>
        </w:rPr>
        <w:t>Werdykt Jury jest nieodwołalny i nie podlega zaskarżeniu.</w:t>
      </w:r>
    </w:p>
    <w:p w:rsidR="00782DF5" w:rsidRPr="00455295" w:rsidRDefault="00782DF5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782DF5" w:rsidRPr="00455295" w:rsidRDefault="00B05C18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15</w:t>
      </w:r>
      <w:r w:rsidR="00782DF5"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. Ogłoszenie wyników oraz </w:t>
      </w:r>
      <w:r w:rsidR="00F92356">
        <w:rPr>
          <w:rFonts w:ascii="Arial" w:eastAsia="Times New Roman" w:hAnsi="Arial" w:cs="Arial"/>
          <w:color w:val="000000" w:themeColor="text1"/>
          <w:lang w:eastAsia="pl-PL"/>
        </w:rPr>
        <w:t>ewentualne</w:t>
      </w:r>
      <w:r w:rsidR="0029200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782DF5" w:rsidRPr="00455295">
        <w:rPr>
          <w:rFonts w:ascii="Arial" w:eastAsia="Times New Roman" w:hAnsi="Arial" w:cs="Arial"/>
          <w:color w:val="000000" w:themeColor="text1"/>
          <w:lang w:eastAsia="pl-PL"/>
        </w:rPr>
        <w:t>nagrania filmowe laureatów opublikowane zostaną na stronie intern</w:t>
      </w:r>
      <w:r w:rsidR="00F92356">
        <w:rPr>
          <w:rFonts w:ascii="Arial" w:eastAsia="Times New Roman" w:hAnsi="Arial" w:cs="Arial"/>
          <w:color w:val="000000" w:themeColor="text1"/>
          <w:lang w:eastAsia="pl-PL"/>
        </w:rPr>
        <w:t>etowej Organizatora. Zgłoszone n</w:t>
      </w:r>
      <w:r w:rsidR="00782DF5" w:rsidRPr="00455295">
        <w:rPr>
          <w:rFonts w:ascii="Arial" w:eastAsia="Times New Roman" w:hAnsi="Arial" w:cs="Arial"/>
          <w:color w:val="000000" w:themeColor="text1"/>
          <w:lang w:eastAsia="pl-PL"/>
        </w:rPr>
        <w:t>a przegląd materiały filmowe zostaną zarchiwizowane przez Organizatora w celach dokumentacyjnych, edukacyjnych i promocyjnych.</w:t>
      </w:r>
      <w:r w:rsidR="0029200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455295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1</w:t>
      </w:r>
      <w:r w:rsidR="00B05C18" w:rsidRPr="00455295">
        <w:rPr>
          <w:rFonts w:ascii="Arial" w:eastAsia="Times New Roman" w:hAnsi="Arial" w:cs="Arial"/>
          <w:b/>
          <w:color w:val="000000" w:themeColor="text1"/>
          <w:lang w:eastAsia="pl-PL"/>
        </w:rPr>
        <w:t>6</w:t>
      </w: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.</w:t>
      </w:r>
      <w:r w:rsidR="003F18FE" w:rsidRPr="00455295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>Interpretacja postanowień niniejszego regulaminu należy do wyłączności Organizatora.</w:t>
      </w:r>
    </w:p>
    <w:p w:rsidR="00B05C18" w:rsidRPr="00455295" w:rsidRDefault="00B05C18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B05C18" w:rsidRPr="00455295" w:rsidRDefault="00B05C18" w:rsidP="00B05C18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B05C18" w:rsidRPr="00455295" w:rsidRDefault="00B05C18" w:rsidP="00B05C1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color w:val="000000" w:themeColor="text1"/>
          <w:lang w:eastAsia="pl-PL"/>
        </w:rPr>
        <w:t>II.INNE</w:t>
      </w:r>
    </w:p>
    <w:p w:rsidR="00B05C18" w:rsidRPr="00455295" w:rsidRDefault="00B05C18" w:rsidP="00B05C1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B05C18" w:rsidRPr="00455295" w:rsidRDefault="00B05C18" w:rsidP="00B05C18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19.</w:t>
      </w:r>
      <w:r w:rsidRPr="0045529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455295">
        <w:rPr>
          <w:rFonts w:ascii="Arial" w:eastAsia="Times New Roman" w:hAnsi="Arial" w:cs="Arial"/>
          <w:b/>
          <w:color w:val="000000" w:themeColor="text1"/>
          <w:lang w:eastAsia="pl-PL"/>
        </w:rPr>
        <w:t>Wszelkie informacje na temat Powiatowego Przeglądu Grup Kolędniczych będą podane na stronie Gminnego Ośrodka Kultury:</w:t>
      </w:r>
      <w:r w:rsidRPr="00455295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455295">
        <w:rPr>
          <w:rFonts w:ascii="Arial" w:eastAsia="Times New Roman" w:hAnsi="Arial" w:cs="Arial"/>
          <w:b/>
          <w:i/>
          <w:iCs/>
          <w:color w:val="000000" w:themeColor="text1"/>
          <w:lang w:eastAsia="pl-PL"/>
        </w:rPr>
        <w:t>www.gokkamionka.iaw.pl</w:t>
      </w:r>
    </w:p>
    <w:p w:rsidR="00B05C18" w:rsidRPr="003F18FE" w:rsidRDefault="00B05C18" w:rsidP="00B05C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05C18" w:rsidRDefault="00B05C18" w:rsidP="00122E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B05C18" w:rsidRPr="00DE613C" w:rsidRDefault="00B05C18" w:rsidP="00B05C1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E61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UWAGI ORGANIZACYJNE DOTYCZĄCE ZASAD I PRZEBIEGU PRZEGLĄDU W FORMULE ON-LINE </w:t>
      </w:r>
    </w:p>
    <w:p w:rsidR="00B05C18" w:rsidRPr="00DE613C" w:rsidRDefault="00B05C18" w:rsidP="00B05C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1.</w:t>
      </w:r>
      <w:r w:rsidR="00455295" w:rsidRPr="00DE613C">
        <w:rPr>
          <w:rFonts w:ascii="Arial" w:eastAsia="Times New Roman" w:hAnsi="Arial" w:cs="Arial"/>
          <w:lang w:eastAsia="pl-PL"/>
        </w:rPr>
        <w:t xml:space="preserve"> </w:t>
      </w:r>
      <w:r w:rsidRPr="00DE613C">
        <w:rPr>
          <w:rFonts w:ascii="Arial" w:eastAsia="Times New Roman" w:hAnsi="Arial" w:cs="Arial"/>
          <w:lang w:eastAsia="pl-PL"/>
        </w:rPr>
        <w:t xml:space="preserve">Uczestnicy zobowiązani są nagrać materiał filmowy urządzeniami nagrywającymi np. kamera lub telefon ze stałego ujęcia, zamocowanymi do statywu lub w inny stabilny sposób. </w:t>
      </w:r>
    </w:p>
    <w:p w:rsidR="00B05C18" w:rsidRPr="00DE613C" w:rsidRDefault="00B05C18" w:rsidP="00B05C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 xml:space="preserve">2. Prosimy o ustawienie na urządzeniu nagrywającym najwyższych możliwych parametrów nagrywania obrazu i dźwięku, w orientacji poziomej, rozdzielczość minimalna HD 720p (1280x720). </w:t>
      </w:r>
    </w:p>
    <w:p w:rsidR="00B05C18" w:rsidRPr="00DE613C" w:rsidRDefault="00B05C18" w:rsidP="00B05C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 xml:space="preserve">3. Nagranie filmowe musi być aktualne, dokonane od momentu ogłoszenia Przeglądu, nie sklejane z fragmentów, ukazujące wszystkich wykonawców. Film wraz z kartą zgłoszenia (skan) należy przesłać internetowo jako plik formatu MP4 lub AVI za pomocą wybranej platformy do przesyłania danych (typu </w:t>
      </w:r>
      <w:proofErr w:type="spellStart"/>
      <w:r w:rsidRPr="00DE613C">
        <w:rPr>
          <w:rFonts w:ascii="Arial" w:eastAsia="Times New Roman" w:hAnsi="Arial" w:cs="Arial"/>
          <w:lang w:eastAsia="pl-PL"/>
        </w:rPr>
        <w:t>wetransfer</w:t>
      </w:r>
      <w:proofErr w:type="spellEnd"/>
      <w:r w:rsidRPr="00DE613C">
        <w:rPr>
          <w:rFonts w:ascii="Arial" w:eastAsia="Times New Roman" w:hAnsi="Arial" w:cs="Arial"/>
          <w:lang w:eastAsia="pl-PL"/>
        </w:rPr>
        <w:t xml:space="preserve">) na adres: </w:t>
      </w:r>
      <w:r w:rsidR="004344FC">
        <w:rPr>
          <w:rStyle w:val="Hipercze"/>
          <w:rFonts w:ascii="Arial" w:eastAsia="Times New Roman" w:hAnsi="Arial" w:cs="Arial"/>
          <w:lang w:eastAsia="pl-PL"/>
        </w:rPr>
        <w:t>gmkamionkagok@adres.pl</w:t>
      </w:r>
    </w:p>
    <w:p w:rsidR="00B05C18" w:rsidRPr="00DE613C" w:rsidRDefault="00B05C18" w:rsidP="00B05C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4. Materiały na elektronicznym nośniku danych DVD, pendrive można także dostarczyć tradycyjną pocztą do siedziby organizatora na adres: Gminny Ośrodek Kultury w Kamionce Wielkiej, 33-334 Kamionka Wielka 5, z dopiskiem: SĄDECKIE KOLĘDOWANIE</w:t>
      </w:r>
    </w:p>
    <w:p w:rsidR="00B05C18" w:rsidRPr="00DE613C" w:rsidRDefault="00455295" w:rsidP="00B05C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5</w:t>
      </w:r>
      <w:r w:rsidR="00B05C18" w:rsidRPr="00DE613C">
        <w:rPr>
          <w:rFonts w:ascii="Arial" w:eastAsia="Times New Roman" w:hAnsi="Arial" w:cs="Arial"/>
          <w:lang w:eastAsia="pl-PL"/>
        </w:rPr>
        <w:t>.</w:t>
      </w:r>
      <w:r w:rsidRPr="00DE613C">
        <w:rPr>
          <w:rFonts w:ascii="Arial" w:eastAsia="Times New Roman" w:hAnsi="Arial" w:cs="Arial"/>
          <w:lang w:eastAsia="pl-PL"/>
        </w:rPr>
        <w:t xml:space="preserve"> </w:t>
      </w:r>
      <w:r w:rsidR="00B05C18" w:rsidRPr="00DE613C">
        <w:rPr>
          <w:rFonts w:ascii="Arial" w:eastAsia="Times New Roman" w:hAnsi="Arial" w:cs="Arial"/>
          <w:lang w:eastAsia="pl-PL"/>
        </w:rPr>
        <w:t xml:space="preserve">Termin nadsyłania/dostarczenia kart zgłoszeń wraz materiałem filmowym upływa z dniem </w:t>
      </w:r>
      <w:r w:rsidR="004344FC">
        <w:rPr>
          <w:rFonts w:ascii="Arial" w:eastAsia="Times New Roman" w:hAnsi="Arial" w:cs="Arial"/>
          <w:color w:val="000000" w:themeColor="text1"/>
          <w:lang w:eastAsia="pl-PL"/>
        </w:rPr>
        <w:t>14 stycznia 2022</w:t>
      </w:r>
      <w:r w:rsidR="00C22258" w:rsidRPr="00292009">
        <w:rPr>
          <w:rFonts w:ascii="Arial" w:eastAsia="Times New Roman" w:hAnsi="Arial" w:cs="Arial"/>
          <w:color w:val="000000" w:themeColor="text1"/>
          <w:lang w:eastAsia="pl-PL"/>
        </w:rPr>
        <w:t xml:space="preserve"> r, do godz. 15.00</w:t>
      </w:r>
      <w:r w:rsidR="00B05C18" w:rsidRPr="00292009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B05C18" w:rsidRPr="00DE613C" w:rsidRDefault="00455295" w:rsidP="00B05C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6</w:t>
      </w:r>
      <w:r w:rsidR="00B05C18" w:rsidRPr="00DE613C">
        <w:rPr>
          <w:rFonts w:ascii="Arial" w:eastAsia="Times New Roman" w:hAnsi="Arial" w:cs="Arial"/>
          <w:lang w:eastAsia="pl-PL"/>
        </w:rPr>
        <w:t>.</w:t>
      </w:r>
      <w:r w:rsidRPr="00DE613C">
        <w:rPr>
          <w:rFonts w:ascii="Arial" w:eastAsia="Times New Roman" w:hAnsi="Arial" w:cs="Arial"/>
          <w:lang w:eastAsia="pl-PL"/>
        </w:rPr>
        <w:t xml:space="preserve"> </w:t>
      </w:r>
      <w:r w:rsidR="00B05C18" w:rsidRPr="00DE613C">
        <w:rPr>
          <w:rFonts w:ascii="Arial" w:eastAsia="Times New Roman" w:hAnsi="Arial" w:cs="Arial"/>
          <w:lang w:eastAsia="pl-PL"/>
        </w:rPr>
        <w:t xml:space="preserve">Nadesłane przez uczestników Przeglądu nagrania - do czasu oceny  i ogłoszenia wyników, będą widoczne jedynie dla komisji konkursowej </w:t>
      </w:r>
      <w:r w:rsidR="00DE613C">
        <w:rPr>
          <w:rFonts w:ascii="Arial" w:eastAsia="Times New Roman" w:hAnsi="Arial" w:cs="Arial"/>
          <w:lang w:eastAsia="pl-PL"/>
        </w:rPr>
        <w:t xml:space="preserve"> </w:t>
      </w:r>
      <w:r w:rsidR="00B05C18" w:rsidRPr="00DE613C">
        <w:rPr>
          <w:rFonts w:ascii="Arial" w:eastAsia="Times New Roman" w:hAnsi="Arial" w:cs="Arial"/>
          <w:lang w:eastAsia="pl-PL"/>
        </w:rPr>
        <w:t xml:space="preserve">  i organizatorów.</w:t>
      </w:r>
    </w:p>
    <w:p w:rsidR="00B05C18" w:rsidRPr="00DE613C" w:rsidRDefault="00455295" w:rsidP="00DE613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 xml:space="preserve"> 7</w:t>
      </w:r>
      <w:r w:rsidR="00B05C18" w:rsidRPr="00DE613C">
        <w:rPr>
          <w:rFonts w:ascii="Arial" w:eastAsia="Times New Roman" w:hAnsi="Arial" w:cs="Arial"/>
          <w:lang w:eastAsia="pl-PL"/>
        </w:rPr>
        <w:t>.</w:t>
      </w:r>
      <w:r w:rsidRPr="00DE613C">
        <w:rPr>
          <w:rFonts w:ascii="Arial" w:eastAsia="Times New Roman" w:hAnsi="Arial" w:cs="Arial"/>
          <w:lang w:eastAsia="pl-PL"/>
        </w:rPr>
        <w:t xml:space="preserve"> </w:t>
      </w:r>
      <w:r w:rsidR="00B05C18" w:rsidRPr="00DE613C">
        <w:rPr>
          <w:rFonts w:ascii="Arial" w:eastAsia="Times New Roman" w:hAnsi="Arial" w:cs="Arial"/>
          <w:lang w:eastAsia="pl-PL"/>
        </w:rPr>
        <w:t xml:space="preserve">Regulamin, karta zgłoszenia są dostępne na stronie internetowej: </w:t>
      </w:r>
      <w:hyperlink r:id="rId9" w:history="1">
        <w:r w:rsidR="00B05C18" w:rsidRPr="00DE613C">
          <w:rPr>
            <w:rStyle w:val="Hipercze"/>
            <w:rFonts w:ascii="Arial" w:eastAsia="Times New Roman" w:hAnsi="Arial" w:cs="Arial"/>
            <w:lang w:eastAsia="pl-PL"/>
          </w:rPr>
          <w:t>www.gokkamionka.iaw.pl</w:t>
        </w:r>
      </w:hyperlink>
    </w:p>
    <w:p w:rsidR="00B05C18" w:rsidRPr="00DE613C" w:rsidRDefault="00455295" w:rsidP="00EC09B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lastRenderedPageBreak/>
        <w:t>8</w:t>
      </w:r>
      <w:r w:rsidR="00B05C18" w:rsidRPr="00DE613C">
        <w:rPr>
          <w:rFonts w:ascii="Arial" w:eastAsia="Times New Roman" w:hAnsi="Arial" w:cs="Arial"/>
          <w:lang w:eastAsia="pl-PL"/>
        </w:rPr>
        <w:t>.</w:t>
      </w:r>
      <w:r w:rsidRPr="00DE613C">
        <w:rPr>
          <w:rFonts w:ascii="Arial" w:eastAsia="Times New Roman" w:hAnsi="Arial" w:cs="Arial"/>
          <w:lang w:eastAsia="pl-PL"/>
        </w:rPr>
        <w:t xml:space="preserve"> </w:t>
      </w:r>
      <w:r w:rsidR="00B05C18" w:rsidRPr="00DE613C">
        <w:rPr>
          <w:rFonts w:ascii="Arial" w:eastAsia="Times New Roman" w:hAnsi="Arial" w:cs="Arial"/>
          <w:lang w:eastAsia="pl-PL"/>
        </w:rPr>
        <w:t xml:space="preserve"> Informacji o Przeglądzie udziela </w:t>
      </w:r>
      <w:r w:rsidR="00C22258" w:rsidRPr="00DE613C">
        <w:rPr>
          <w:rFonts w:ascii="Arial" w:eastAsia="Times New Roman" w:hAnsi="Arial" w:cs="Arial"/>
          <w:lang w:eastAsia="pl-PL"/>
        </w:rPr>
        <w:t>Grażyna</w:t>
      </w:r>
      <w:r w:rsidR="00EC09B7" w:rsidRPr="00DE613C">
        <w:rPr>
          <w:rFonts w:ascii="Arial" w:eastAsia="Times New Roman" w:hAnsi="Arial" w:cs="Arial"/>
          <w:lang w:eastAsia="pl-PL"/>
        </w:rPr>
        <w:t xml:space="preserve"> Michalik, </w:t>
      </w:r>
      <w:hyperlink r:id="rId10" w:history="1">
        <w:r w:rsidR="00C22258" w:rsidRPr="00DE613C">
          <w:rPr>
            <w:rStyle w:val="Hipercze"/>
            <w:rFonts w:ascii="Arial" w:eastAsia="Times New Roman" w:hAnsi="Arial" w:cs="Arial"/>
            <w:lang w:eastAsia="pl-PL"/>
          </w:rPr>
          <w:t>gmkamionkagok@adres.pl</w:t>
        </w:r>
      </w:hyperlink>
      <w:r w:rsidR="00C22258" w:rsidRPr="00DE613C">
        <w:rPr>
          <w:rFonts w:ascii="Arial" w:eastAsia="Times New Roman" w:hAnsi="Arial" w:cs="Arial"/>
          <w:u w:val="single"/>
          <w:lang w:eastAsia="pl-PL"/>
        </w:rPr>
        <w:t xml:space="preserve"> </w:t>
      </w:r>
      <w:r w:rsidRPr="00DE613C">
        <w:rPr>
          <w:rFonts w:ascii="Arial" w:eastAsia="Times New Roman" w:hAnsi="Arial" w:cs="Arial"/>
          <w:lang w:eastAsia="pl-PL"/>
        </w:rPr>
        <w:t xml:space="preserve">  </w:t>
      </w:r>
      <w:r w:rsidR="00EC09B7" w:rsidRPr="00DE613C">
        <w:rPr>
          <w:rFonts w:ascii="Arial" w:eastAsia="Times New Roman" w:hAnsi="Arial" w:cs="Arial"/>
          <w:lang w:eastAsia="pl-PL"/>
        </w:rPr>
        <w:t>60678309.</w:t>
      </w:r>
    </w:p>
    <w:p w:rsidR="00B05C18" w:rsidRPr="00DE613C" w:rsidRDefault="00B05C18" w:rsidP="00B05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05C18" w:rsidRPr="00DE613C" w:rsidRDefault="00B05C18" w:rsidP="00B05C1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E613C">
        <w:rPr>
          <w:rFonts w:ascii="Arial" w:eastAsia="Times New Roman" w:hAnsi="Arial" w:cs="Arial"/>
          <w:b/>
          <w:lang w:eastAsia="pl-PL"/>
        </w:rPr>
        <w:t>ZAPISY KOŃCOWE</w:t>
      </w:r>
    </w:p>
    <w:p w:rsidR="00B05C18" w:rsidRPr="00DE613C" w:rsidRDefault="00B05C18" w:rsidP="00B05C1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 xml:space="preserve">1. Uczestnicy przenoszą nieodpłatnie na Gminny Ośrodek Kultury w Kamionce Wielkiej  swoje prawa majątkowe do artystycznych </w:t>
      </w:r>
      <w:proofErr w:type="spellStart"/>
      <w:r w:rsidRPr="00DE613C">
        <w:rPr>
          <w:rFonts w:ascii="Arial" w:eastAsia="Times New Roman" w:hAnsi="Arial" w:cs="Arial"/>
          <w:lang w:eastAsia="pl-PL"/>
        </w:rPr>
        <w:t>wykonań</w:t>
      </w:r>
      <w:proofErr w:type="spellEnd"/>
      <w:r w:rsidRPr="00DE613C">
        <w:rPr>
          <w:rFonts w:ascii="Arial" w:eastAsia="Times New Roman" w:hAnsi="Arial" w:cs="Arial"/>
          <w:lang w:eastAsia="pl-PL"/>
        </w:rPr>
        <w:t xml:space="preserve"> zaprezentowanych podczas przeglądu internetowego Gminny przegląd Grup Kolędniczych, w celu wykorzystania ich przez Organizatora w sposób nieograniczony terytorialnie i czasowo na następujących polach eksploatacji: a) utrwalania (zapisu) na wszelkich możliwych formach jak: fotografia, audio, video; b) zwielokrotnienia na wszelkich nośnikach dźwięku i obrazu; c) wprowadzenia do pamięci komputera oraz sieci Internet; d) publicznego odtwarzania, wyświetlania.</w:t>
      </w:r>
    </w:p>
    <w:p w:rsidR="00B05C18" w:rsidRPr="00DE613C" w:rsidRDefault="00B05C18" w:rsidP="00DE613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 xml:space="preserve">2.Uczestnicy Przeglądu udzielają organizatorowi zezwolenia na rozpowszechnianie swojego wizerunku utrwalonego za pomocą wszelkich technik audiowizualnych i nagraniowych w związku z udziałem w wydarzeniu. </w:t>
      </w:r>
      <w:r w:rsidR="00DE613C" w:rsidRPr="00DE613C">
        <w:rPr>
          <w:rFonts w:ascii="Arial" w:eastAsia="Times New Roman" w:hAnsi="Arial" w:cs="Arial"/>
          <w:lang w:eastAsia="pl-PL"/>
        </w:rPr>
        <w:t xml:space="preserve">                                                          </w:t>
      </w:r>
      <w:r w:rsidR="00DE613C">
        <w:rPr>
          <w:rFonts w:ascii="Arial" w:eastAsia="Times New Roman" w:hAnsi="Arial" w:cs="Arial"/>
          <w:lang w:eastAsia="pl-PL"/>
        </w:rPr>
        <w:t xml:space="preserve">                              </w:t>
      </w:r>
      <w:r w:rsidRPr="00DE613C">
        <w:rPr>
          <w:rFonts w:ascii="Arial" w:eastAsia="Times New Roman" w:hAnsi="Arial" w:cs="Arial"/>
          <w:lang w:eastAsia="pl-PL"/>
        </w:rPr>
        <w:t xml:space="preserve">3.Uczestnicy podają organizatorowi dane osobowe w związku z udziałem  w Przeglądzie dla potrzeb niezbędnych do realizacji wydarzenia oraz prowadzonej działalności kulturalnej i promocyjnej GOK w Kamionce Wielkiej, </w:t>
      </w:r>
      <w:r w:rsidR="00DE613C" w:rsidRPr="00DE613C">
        <w:rPr>
          <w:rFonts w:ascii="Arial" w:eastAsia="Times New Roman" w:hAnsi="Arial" w:cs="Arial"/>
          <w:lang w:eastAsia="pl-PL"/>
        </w:rPr>
        <w:t xml:space="preserve"> </w:t>
      </w:r>
      <w:r w:rsidRPr="00DE613C">
        <w:rPr>
          <w:rFonts w:ascii="Arial" w:eastAsia="Times New Roman" w:hAnsi="Arial" w:cs="Arial"/>
          <w:lang w:eastAsia="pl-PL"/>
        </w:rPr>
        <w:t>w tym w celu umieszczania ich na stronie internetowej GOK w Kamionce Wielkiej</w:t>
      </w:r>
      <w:r w:rsidRPr="00DE613C">
        <w:rPr>
          <w:rFonts w:ascii="Arial" w:eastAsia="Times New Roman" w:hAnsi="Arial" w:cs="Arial"/>
          <w:b/>
          <w:color w:val="00B050"/>
          <w:lang w:eastAsia="pl-PL"/>
        </w:rPr>
        <w:t>.</w:t>
      </w:r>
      <w:r w:rsidRPr="00DE613C">
        <w:rPr>
          <w:rFonts w:ascii="Arial" w:eastAsia="Times New Roman" w:hAnsi="Arial" w:cs="Arial"/>
          <w:b/>
          <w:color w:val="C00000"/>
          <w:lang w:eastAsia="pl-PL"/>
        </w:rPr>
        <w:t xml:space="preserve"> </w:t>
      </w:r>
    </w:p>
    <w:p w:rsidR="00B05C18" w:rsidRPr="00DE613C" w:rsidRDefault="00B05C18" w:rsidP="00B05C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 xml:space="preserve">4.Uczestnicy wyrażają zgodę na udostępnianie swoich danych Organizatorowi </w:t>
      </w:r>
      <w:r w:rsidR="00292009">
        <w:rPr>
          <w:rFonts w:ascii="Arial" w:eastAsia="Times New Roman" w:hAnsi="Arial" w:cs="Arial"/>
          <w:lang w:eastAsia="pl-PL"/>
        </w:rPr>
        <w:t>przeglądu</w:t>
      </w:r>
      <w:r w:rsidR="00A14106">
        <w:rPr>
          <w:rFonts w:ascii="Arial" w:eastAsia="Times New Roman" w:hAnsi="Arial" w:cs="Arial"/>
          <w:lang w:eastAsia="pl-PL"/>
        </w:rPr>
        <w:t>.</w:t>
      </w:r>
    </w:p>
    <w:p w:rsidR="00122EB9" w:rsidRPr="00DE613C" w:rsidRDefault="00122EB9" w:rsidP="00122E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22EB9" w:rsidRPr="00DE613C" w:rsidRDefault="00122EB9" w:rsidP="00122E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22EB9" w:rsidRPr="003F18FE" w:rsidRDefault="00122EB9" w:rsidP="00122EB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pl-PL"/>
        </w:rPr>
        <w:t>KLAUZULA DOTYCZĄCA AUTORSKICH PRAW MAJĄTKOWYCH, WIZERUNKU I DANYCH OSOBOWYCH:</w:t>
      </w:r>
    </w:p>
    <w:p w:rsidR="00122EB9" w:rsidRPr="00DE613C" w:rsidRDefault="00122EB9" w:rsidP="00122EB9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color w:val="000000" w:themeColor="text1"/>
          <w:lang w:eastAsia="pl-PL"/>
        </w:rPr>
      </w:pPr>
    </w:p>
    <w:p w:rsidR="00122EB9" w:rsidRPr="00DE613C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E613C">
        <w:rPr>
          <w:rFonts w:ascii="Arial" w:eastAsia="Times New Roman" w:hAnsi="Arial" w:cs="Arial"/>
          <w:color w:val="000000" w:themeColor="text1"/>
          <w:lang w:eastAsia="pl-PL"/>
        </w:rPr>
        <w:t xml:space="preserve">1. Uczestnicy udzielają zezwolenia na rozpowszechnianie swojego wizerunku utrwalonego za pomocą wszelkich technik fotograficznych i nagraniowych w związku z udziałem w przeglądzie.          </w:t>
      </w:r>
    </w:p>
    <w:p w:rsidR="00122EB9" w:rsidRPr="00DE613C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E613C">
        <w:rPr>
          <w:rFonts w:ascii="Arial" w:eastAsia="Times New Roman" w:hAnsi="Arial" w:cs="Arial"/>
          <w:color w:val="000000" w:themeColor="text1"/>
          <w:lang w:eastAsia="pl-PL"/>
        </w:rPr>
        <w:t>2. Uczestnicy wyrażają zgodę na przetwarzanie swoich danych osobowych przez organizatorów na potrzeby organizacji spotkań oraz zgodnie z wymaganiami statutowymi organizatora spotkań ( w tym umieszczanie na stronie internetowej).</w:t>
      </w:r>
    </w:p>
    <w:p w:rsidR="00122EB9" w:rsidRPr="00DE613C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E613C">
        <w:rPr>
          <w:rFonts w:ascii="Arial" w:eastAsia="Times New Roman" w:hAnsi="Arial" w:cs="Arial"/>
          <w:color w:val="000000" w:themeColor="text1"/>
          <w:lang w:eastAsia="pl-PL"/>
        </w:rPr>
        <w:t xml:space="preserve">3. Uczestnicy przenoszą nieodpłatnie na organizatorów swoje prawa majątkowe do artystycznych </w:t>
      </w:r>
      <w:proofErr w:type="spellStart"/>
      <w:r w:rsidRPr="00DE613C">
        <w:rPr>
          <w:rFonts w:ascii="Arial" w:eastAsia="Times New Roman" w:hAnsi="Arial" w:cs="Arial"/>
          <w:color w:val="000000" w:themeColor="text1"/>
          <w:lang w:eastAsia="pl-PL"/>
        </w:rPr>
        <w:t>wykonań</w:t>
      </w:r>
      <w:proofErr w:type="spellEnd"/>
      <w:r w:rsidRPr="00DE613C">
        <w:rPr>
          <w:rFonts w:ascii="Arial" w:eastAsia="Times New Roman" w:hAnsi="Arial" w:cs="Arial"/>
          <w:color w:val="000000" w:themeColor="text1"/>
          <w:lang w:eastAsia="pl-PL"/>
        </w:rPr>
        <w:t xml:space="preserve">  zaprezentowanych podczas spotkań, w celu wykorzystania ich przez organizatorów w sposób nieograniczony terytorialnie i czasowo na następujących polach eksploatacji:</w:t>
      </w:r>
    </w:p>
    <w:p w:rsidR="00122EB9" w:rsidRPr="00DE613C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E613C">
        <w:rPr>
          <w:rFonts w:ascii="Arial" w:eastAsia="Times New Roman" w:hAnsi="Arial" w:cs="Arial"/>
          <w:color w:val="000000" w:themeColor="text1"/>
          <w:lang w:eastAsia="pl-PL"/>
        </w:rPr>
        <w:t>a. utrwalanie (zapisu) na wszelkich możliwych formach jak fotografia, audio, video,</w:t>
      </w:r>
    </w:p>
    <w:p w:rsidR="00122EB9" w:rsidRPr="00DE613C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E613C">
        <w:rPr>
          <w:rFonts w:ascii="Arial" w:eastAsia="Times New Roman" w:hAnsi="Arial" w:cs="Arial"/>
          <w:color w:val="000000" w:themeColor="text1"/>
          <w:lang w:eastAsia="pl-PL"/>
        </w:rPr>
        <w:t>b. zwielokrotnienia na wszelkich nośnikach dźwięku i obrazu,</w:t>
      </w:r>
    </w:p>
    <w:p w:rsidR="00122EB9" w:rsidRPr="00DE613C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E613C">
        <w:rPr>
          <w:rFonts w:ascii="Arial" w:eastAsia="Times New Roman" w:hAnsi="Arial" w:cs="Arial"/>
          <w:color w:val="000000" w:themeColor="text1"/>
          <w:lang w:eastAsia="pl-PL"/>
        </w:rPr>
        <w:t>c. wprowadzenie do pamięci komputera oraz sieci Internet,</w:t>
      </w:r>
    </w:p>
    <w:p w:rsidR="00122EB9" w:rsidRPr="00DE613C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E613C">
        <w:rPr>
          <w:rFonts w:ascii="Arial" w:eastAsia="Times New Roman" w:hAnsi="Arial" w:cs="Arial"/>
          <w:color w:val="000000" w:themeColor="text1"/>
          <w:lang w:eastAsia="pl-PL"/>
        </w:rPr>
        <w:t>d. publicznego odtwarzania, wyświetlania,</w:t>
      </w:r>
    </w:p>
    <w:p w:rsidR="00122EB9" w:rsidRPr="00DE613C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E613C">
        <w:rPr>
          <w:rFonts w:ascii="Arial" w:eastAsia="Times New Roman" w:hAnsi="Arial" w:cs="Arial"/>
          <w:color w:val="000000" w:themeColor="text1"/>
          <w:lang w:eastAsia="pl-PL"/>
        </w:rPr>
        <w:t>e. nadawania bezprzewodowego, przewodowego, satelitarnego oraz reemisji i retransmisji.</w:t>
      </w:r>
    </w:p>
    <w:p w:rsidR="00455295" w:rsidRPr="00DE613C" w:rsidRDefault="00455295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122EB9" w:rsidRPr="00DE613C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E613C">
        <w:rPr>
          <w:rFonts w:ascii="Arial" w:eastAsia="Times New Roman" w:hAnsi="Arial" w:cs="Arial"/>
          <w:color w:val="000000" w:themeColor="text1"/>
          <w:lang w:eastAsia="pl-PL"/>
        </w:rPr>
        <w:t>KLAUZULA INFORMACYJNA O OCHRONIE DANYCH OSOBOWYH</w:t>
      </w:r>
    </w:p>
    <w:p w:rsidR="00122EB9" w:rsidRPr="00DE613C" w:rsidRDefault="00122EB9" w:rsidP="00122EB9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DE613C">
        <w:rPr>
          <w:rFonts w:ascii="Arial" w:eastAsia="Times New Roman" w:hAnsi="Arial" w:cs="Arial"/>
          <w:color w:val="000000" w:themeColor="text1"/>
          <w:lang w:eastAsia="pl-PL"/>
        </w:rPr>
        <w:t>Zgodnie z art. 13 Rozporządzenia Parlamentu Europejskiego i Rady (UE) 2016/679 z dn. 27 kwietnia 2016 r. w sprawie ochrony osób fizycznych w związku z przetwarzaniem danych osobowych i w sprawie swobodnego przepływu takich danych oraz uchylenia dyrektywy  95/46/WE (dalej „RODO”) i ustawa z dn. 10 maja 2018 r.  (Dz. U. 2018 poz. 1000), Gminny Ośrodek Kultury w Kamionce Wielkiej przedstawia podstawowe informacje dotyczące przetwarzania danych osobowych pozyskanych w związku z realizacją przeglądu:</w:t>
      </w:r>
    </w:p>
    <w:p w:rsidR="00782DF5" w:rsidRPr="00DE613C" w:rsidRDefault="00782DF5" w:rsidP="00782D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 xml:space="preserve">1. Administratorem danych osobowych jest Gminny Ośrodek Kultury w Kamionce Wielkiej, tel. 18/445 60 29, e-mail </w:t>
      </w:r>
      <w:hyperlink r:id="rId11" w:history="1">
        <w:r w:rsidRPr="00DE613C">
          <w:rPr>
            <w:rStyle w:val="Hipercze"/>
            <w:rFonts w:ascii="Arial" w:eastAsia="Times New Roman" w:hAnsi="Arial" w:cs="Arial"/>
            <w:lang w:eastAsia="pl-PL"/>
          </w:rPr>
          <w:t>gok@kamionkawielka.pl</w:t>
        </w:r>
      </w:hyperlink>
      <w:r w:rsidRPr="00DE613C">
        <w:rPr>
          <w:rFonts w:ascii="Arial" w:eastAsia="Times New Roman" w:hAnsi="Arial" w:cs="Arial"/>
          <w:lang w:eastAsia="pl-PL"/>
        </w:rPr>
        <w:t xml:space="preserve"> , działający jako administrator danych osobowych. GOK w Kamionce Wielkiej wyznaczył Inspektora Ochrony Danych, z którym można skontaktować się za pomocą adresu: </w:t>
      </w:r>
      <w:hyperlink r:id="rId12" w:history="1">
        <w:r w:rsidRPr="00DE613C">
          <w:rPr>
            <w:rFonts w:ascii="Arial" w:eastAsia="Times New Roman" w:hAnsi="Arial" w:cs="Arial"/>
            <w:lang w:eastAsia="pl-PL"/>
          </w:rPr>
          <w:t>iodo@kamionka.iap.pl</w:t>
        </w:r>
      </w:hyperlink>
      <w:r w:rsidRPr="00DE613C">
        <w:rPr>
          <w:rFonts w:ascii="Arial" w:eastAsia="Times New Roman" w:hAnsi="Arial" w:cs="Arial"/>
          <w:lang w:eastAsia="pl-PL"/>
        </w:rPr>
        <w:t xml:space="preserve">. </w:t>
      </w:r>
    </w:p>
    <w:p w:rsidR="00782DF5" w:rsidRPr="00DE613C" w:rsidRDefault="00782DF5" w:rsidP="00782D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 xml:space="preserve">Dane osobowe pozyskiwane są i będą przetwarzane w szczególności w celu naboru uczestników i realizacji Przeglądu, jego promocji oraz w celach archiwalnych na postawie art. 6 ust. 1 lit. a), c) i e) RODO. </w:t>
      </w:r>
    </w:p>
    <w:p w:rsidR="00782DF5" w:rsidRPr="00DE613C" w:rsidRDefault="00782DF5" w:rsidP="00782D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lastRenderedPageBreak/>
        <w:t xml:space="preserve">2. Administrator informuje, że zainteresowanym przysługują następujące prawa (na zasadach wynikających z RODO): </w:t>
      </w:r>
    </w:p>
    <w:p w:rsidR="00782DF5" w:rsidRPr="00DE613C" w:rsidRDefault="00782DF5" w:rsidP="00782DF5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1)</w:t>
      </w:r>
      <w:r w:rsidR="00455295" w:rsidRPr="00DE613C">
        <w:rPr>
          <w:rFonts w:ascii="Arial" w:eastAsia="Times New Roman" w:hAnsi="Arial" w:cs="Arial"/>
          <w:lang w:eastAsia="pl-PL"/>
        </w:rPr>
        <w:t xml:space="preserve"> </w:t>
      </w:r>
      <w:r w:rsidRPr="00DE613C">
        <w:rPr>
          <w:rFonts w:ascii="Arial" w:eastAsia="Times New Roman" w:hAnsi="Arial" w:cs="Arial"/>
          <w:lang w:eastAsia="pl-PL"/>
        </w:rPr>
        <w:t>dostępu do treści swoich danych osobowych (art. 15 RODO);</w:t>
      </w:r>
    </w:p>
    <w:p w:rsidR="00782DF5" w:rsidRPr="00DE613C" w:rsidRDefault="00782DF5" w:rsidP="00782DF5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2)</w:t>
      </w:r>
      <w:r w:rsidR="00455295" w:rsidRPr="00DE613C">
        <w:rPr>
          <w:rFonts w:ascii="Arial" w:eastAsia="Times New Roman" w:hAnsi="Arial" w:cs="Arial"/>
          <w:lang w:eastAsia="pl-PL"/>
        </w:rPr>
        <w:t xml:space="preserve"> </w:t>
      </w:r>
      <w:r w:rsidRPr="00DE613C">
        <w:rPr>
          <w:rFonts w:ascii="Arial" w:eastAsia="Times New Roman" w:hAnsi="Arial" w:cs="Arial"/>
          <w:lang w:eastAsia="pl-PL"/>
        </w:rPr>
        <w:t xml:space="preserve">sprostowania (poprawienia) nieprawidłowych danych (art. 16 RODO); </w:t>
      </w:r>
    </w:p>
    <w:p w:rsidR="00782DF5" w:rsidRPr="00DE613C" w:rsidRDefault="00782DF5" w:rsidP="00782DF5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3)</w:t>
      </w:r>
      <w:r w:rsidR="00455295" w:rsidRPr="00DE613C">
        <w:rPr>
          <w:rFonts w:ascii="Arial" w:eastAsia="Times New Roman" w:hAnsi="Arial" w:cs="Arial"/>
          <w:lang w:eastAsia="pl-PL"/>
        </w:rPr>
        <w:t xml:space="preserve"> </w:t>
      </w:r>
      <w:r w:rsidRPr="00DE613C">
        <w:rPr>
          <w:rFonts w:ascii="Arial" w:eastAsia="Times New Roman" w:hAnsi="Arial" w:cs="Arial"/>
          <w:lang w:eastAsia="pl-PL"/>
        </w:rPr>
        <w:t>usunięcia danych przetwarzanych bezpodstawnie i bezpra</w:t>
      </w:r>
      <w:r w:rsidR="00455295" w:rsidRPr="00DE613C">
        <w:rPr>
          <w:rFonts w:ascii="Arial" w:eastAsia="Times New Roman" w:hAnsi="Arial" w:cs="Arial"/>
          <w:lang w:eastAsia="pl-PL"/>
        </w:rPr>
        <w:t xml:space="preserve">wnie (prawo do   </w:t>
      </w:r>
      <w:r w:rsidRPr="00DE613C">
        <w:rPr>
          <w:rFonts w:ascii="Arial" w:eastAsia="Times New Roman" w:hAnsi="Arial" w:cs="Arial"/>
          <w:lang w:eastAsia="pl-PL"/>
        </w:rPr>
        <w:t xml:space="preserve">bycia zapomnianym – w art. 17 RODO); </w:t>
      </w:r>
    </w:p>
    <w:p w:rsidR="00782DF5" w:rsidRPr="00DE613C" w:rsidRDefault="00782DF5" w:rsidP="00782DF5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4)</w:t>
      </w:r>
      <w:r w:rsidR="00455295" w:rsidRPr="00DE613C">
        <w:rPr>
          <w:rFonts w:ascii="Arial" w:eastAsia="Times New Roman" w:hAnsi="Arial" w:cs="Arial"/>
          <w:lang w:eastAsia="pl-PL"/>
        </w:rPr>
        <w:t xml:space="preserve"> </w:t>
      </w:r>
      <w:r w:rsidRPr="00DE613C">
        <w:rPr>
          <w:rFonts w:ascii="Arial" w:eastAsia="Times New Roman" w:hAnsi="Arial" w:cs="Arial"/>
          <w:lang w:eastAsia="pl-PL"/>
        </w:rPr>
        <w:t xml:space="preserve">ograniczenia przetwarzania danych (tzn. wstrzymanie operacji na danych lub nieusuwanie danych – stosownie do złożonego wniosku – art. 18 RODO); </w:t>
      </w:r>
    </w:p>
    <w:p w:rsidR="00782DF5" w:rsidRPr="00DE613C" w:rsidRDefault="00782DF5" w:rsidP="00782DF5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5)</w:t>
      </w:r>
      <w:r w:rsidR="00455295" w:rsidRPr="00DE613C">
        <w:rPr>
          <w:rFonts w:ascii="Arial" w:eastAsia="Times New Roman" w:hAnsi="Arial" w:cs="Arial"/>
          <w:lang w:eastAsia="pl-PL"/>
        </w:rPr>
        <w:t xml:space="preserve"> </w:t>
      </w:r>
      <w:r w:rsidRPr="00DE613C">
        <w:rPr>
          <w:rFonts w:ascii="Arial" w:eastAsia="Times New Roman" w:hAnsi="Arial" w:cs="Arial"/>
          <w:lang w:eastAsia="pl-PL"/>
        </w:rPr>
        <w:t>prawo do wniesienia sprzeciwu wobec przetwarz</w:t>
      </w:r>
      <w:r w:rsidR="00455295" w:rsidRPr="00DE613C">
        <w:rPr>
          <w:rFonts w:ascii="Arial" w:eastAsia="Times New Roman" w:hAnsi="Arial" w:cs="Arial"/>
          <w:lang w:eastAsia="pl-PL"/>
        </w:rPr>
        <w:t xml:space="preserve">ania danych </w:t>
      </w:r>
      <w:r w:rsidRPr="00DE613C">
        <w:rPr>
          <w:rFonts w:ascii="Arial" w:eastAsia="Times New Roman" w:hAnsi="Arial" w:cs="Arial"/>
          <w:lang w:eastAsia="pl-PL"/>
        </w:rPr>
        <w:t xml:space="preserve">  w przypadkach wskazanych w art. 21 RODO – tj. wobec przetwarzania danych osobowych opartych na podstawie art. 6 ust. 1 lit. f); </w:t>
      </w:r>
    </w:p>
    <w:p w:rsidR="00782DF5" w:rsidRPr="00DE613C" w:rsidRDefault="00782DF5" w:rsidP="00782DF5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6)</w:t>
      </w:r>
      <w:r w:rsidR="00455295" w:rsidRPr="00DE613C">
        <w:rPr>
          <w:rFonts w:ascii="Arial" w:eastAsia="Times New Roman" w:hAnsi="Arial" w:cs="Arial"/>
          <w:lang w:eastAsia="pl-PL"/>
        </w:rPr>
        <w:t xml:space="preserve"> </w:t>
      </w:r>
      <w:r w:rsidRPr="00DE613C">
        <w:rPr>
          <w:rFonts w:ascii="Arial" w:eastAsia="Times New Roman" w:hAnsi="Arial" w:cs="Arial"/>
          <w:lang w:eastAsia="pl-PL"/>
        </w:rPr>
        <w:t xml:space="preserve">prawo do przenoszenia danych przetwarzanych w sposób zautomatyzowany na zasadach określonych w art. 20 RODO, co oznacza, iż mają Państwo prawo żądać, by Państwa dane osobowe zostały przesłane przez nas bezpośrednio innemu administratorowi, o ile jest to technicznie możliwe; </w:t>
      </w:r>
    </w:p>
    <w:p w:rsidR="00782DF5" w:rsidRPr="00DE613C" w:rsidRDefault="00782DF5" w:rsidP="00782DF5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7)</w:t>
      </w:r>
      <w:r w:rsidR="00455295" w:rsidRPr="00DE613C">
        <w:rPr>
          <w:rFonts w:ascii="Arial" w:eastAsia="Times New Roman" w:hAnsi="Arial" w:cs="Arial"/>
          <w:lang w:eastAsia="pl-PL"/>
        </w:rPr>
        <w:t xml:space="preserve"> </w:t>
      </w:r>
      <w:r w:rsidRPr="00DE613C">
        <w:rPr>
          <w:rFonts w:ascii="Arial" w:eastAsia="Times New Roman" w:hAnsi="Arial" w:cs="Arial"/>
          <w:lang w:eastAsia="pl-PL"/>
        </w:rPr>
        <w:t xml:space="preserve">prawo do wniesienia skargi do organu nadzorczego – o ile uznają Państwo, że przetwarzanie danych osobowych odbywa się z naruszeniem RODO do Prezesa Urzędu Ochrony Danych Osobowych. </w:t>
      </w:r>
    </w:p>
    <w:p w:rsidR="00782DF5" w:rsidRPr="00DE613C" w:rsidRDefault="00782DF5" w:rsidP="00782D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3. Dane osobowe będą przetwarzane i przechowywane przez okres niezbędny do realizacji wskazanych celów, zgodnie z kryteriami określonymi w przepisach prawa lub w przypadku udzielonej zgody, do momentu wycofania zgody, bez wpływu na zgodność z prawem przetwarzania, którego dokonano na podstawie zgody przed jej cofnięciem. Dan</w:t>
      </w:r>
      <w:r w:rsidR="00A14106">
        <w:rPr>
          <w:rFonts w:ascii="Arial" w:eastAsia="Times New Roman" w:hAnsi="Arial" w:cs="Arial"/>
          <w:lang w:eastAsia="pl-PL"/>
        </w:rPr>
        <w:t>e osobowe mogą być przetwarzane</w:t>
      </w:r>
      <w:r w:rsidRPr="00DE613C">
        <w:rPr>
          <w:rFonts w:ascii="Arial" w:eastAsia="Times New Roman" w:hAnsi="Arial" w:cs="Arial"/>
          <w:lang w:eastAsia="pl-PL"/>
        </w:rPr>
        <w:t xml:space="preserve"> i udostępniane odpowiednim służbom, w tym Inspekcji Sanitarnej, w celu realizacji zadań związanych z przeciwdziałaniem COVID-19. </w:t>
      </w:r>
    </w:p>
    <w:p w:rsidR="00782DF5" w:rsidRPr="00DE613C" w:rsidRDefault="00782DF5" w:rsidP="00782D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4. Odbiorcami danych osobowych będą podmioty uprawnione do otrzymania danych osobowych na podstawie przepisów prawa lub podmioty, którym Administrator powierzy realizację usług związanych z realizowanym Przeglądem lub którym udostępni dane w celu realizacji Przeglądu.</w:t>
      </w:r>
    </w:p>
    <w:p w:rsidR="00782DF5" w:rsidRPr="00DE613C" w:rsidRDefault="00782DF5" w:rsidP="00782D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 xml:space="preserve"> 5. Podanie danych jest dobrowolne, jednak konsekwencją niepodania danych osobowych jest brak możliwości udziału w organizowanym Przeglądzie. </w:t>
      </w:r>
    </w:p>
    <w:p w:rsidR="00782DF5" w:rsidRPr="00DE613C" w:rsidRDefault="00782DF5" w:rsidP="00782D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E613C">
        <w:rPr>
          <w:rFonts w:ascii="Arial" w:eastAsia="Times New Roman" w:hAnsi="Arial" w:cs="Arial"/>
          <w:lang w:eastAsia="pl-PL"/>
        </w:rPr>
        <w:t>UWAGA! Organizator zastrzega sobie prawo zmiany Regulaminu lub warunków realizacji Przeglądu w przypadku wprowadzenia odgórnych wytycznych związanych z epidemią. Przebieg przyszłorocznej edycji Przeglądu odpowiada na potrzebę realizacji wydarzeń kulturalnych z zachowaniem procedur bezpieczeństwa w trakcie epidemii wirusa SARS-CoV-2.</w:t>
      </w:r>
    </w:p>
    <w:p w:rsidR="00782DF5" w:rsidRPr="00DE613C" w:rsidRDefault="00782DF5" w:rsidP="00782DF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22EB9" w:rsidRPr="003F18FE" w:rsidRDefault="00122EB9" w:rsidP="0012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 xml:space="preserve">Bliższe informacje uzyskać można </w:t>
      </w:r>
    </w:p>
    <w:p w:rsidR="00122EB9" w:rsidRPr="003F18FE" w:rsidRDefault="00122EB9" w:rsidP="0012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>w Gminnym Ośrodku Kultury w Kamionce Wielkiej</w:t>
      </w:r>
    </w:p>
    <w:p w:rsidR="00122EB9" w:rsidRPr="003F18FE" w:rsidRDefault="007106BE" w:rsidP="0012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  <w:hyperlink r:id="rId13" w:history="1">
        <w:r w:rsidR="00122EB9" w:rsidRPr="003F18FE">
          <w:rPr>
            <w:rFonts w:ascii="Segoe UI" w:eastAsia="Times New Roman" w:hAnsi="Segoe UI" w:cs="Segoe UI"/>
            <w:bCs/>
            <w:color w:val="000000" w:themeColor="text1"/>
            <w:sz w:val="24"/>
            <w:szCs w:val="24"/>
            <w:u w:val="single"/>
            <w:lang w:eastAsia="pl-PL"/>
          </w:rPr>
          <w:t>www.gokkamionka.iaw.pl</w:t>
        </w:r>
      </w:hyperlink>
    </w:p>
    <w:p w:rsidR="00122EB9" w:rsidRPr="003F18FE" w:rsidRDefault="00122EB9" w:rsidP="0012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 xml:space="preserve">e-mail: </w:t>
      </w:r>
      <w:r w:rsidR="004344FC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>gmkamionkagok@adres.pl</w:t>
      </w:r>
    </w:p>
    <w:p w:rsidR="00122EB9" w:rsidRPr="003F18FE" w:rsidRDefault="00122EB9" w:rsidP="0012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 xml:space="preserve">tel. </w:t>
      </w:r>
      <w:r w:rsidR="004344FC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>606785309</w:t>
      </w:r>
    </w:p>
    <w:p w:rsidR="00122EB9" w:rsidRPr="003F18FE" w:rsidRDefault="00122EB9" w:rsidP="00122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</w:pPr>
      <w:r w:rsidRPr="003F18FE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 xml:space="preserve">             </w:t>
      </w:r>
    </w:p>
    <w:p w:rsidR="007106BE" w:rsidRDefault="00122EB9" w:rsidP="00122EB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</w:pPr>
      <w:r w:rsidRPr="003F18FE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 xml:space="preserve">              </w:t>
      </w:r>
    </w:p>
    <w:p w:rsidR="007106BE" w:rsidRDefault="007106BE" w:rsidP="00122EB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</w:pPr>
    </w:p>
    <w:p w:rsidR="00F92356" w:rsidRDefault="00122EB9" w:rsidP="00122EB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</w:pPr>
      <w:bookmarkStart w:id="0" w:name="_GoBack"/>
      <w:r w:rsidRPr="003F18FE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lastRenderedPageBreak/>
        <w:t xml:space="preserve">      </w:t>
      </w:r>
      <w:r w:rsidR="00F92356" w:rsidRPr="003F18FE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0"/>
          <w:lang w:eastAsia="pl-PL"/>
        </w:rPr>
        <w:drawing>
          <wp:inline distT="0" distB="0" distL="0" distR="0" wp14:anchorId="38B110C9" wp14:editId="7BDDB347">
            <wp:extent cx="1283970" cy="9829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2EB9" w:rsidRPr="003F18FE" w:rsidRDefault="00122EB9" w:rsidP="00122EB9">
      <w:pPr>
        <w:rPr>
          <w:rFonts w:ascii="Segoe UI" w:eastAsia="Times New Roman" w:hAnsi="Segoe UI" w:cs="Segoe UI"/>
          <w:b/>
          <w:color w:val="000000" w:themeColor="text1"/>
          <w:sz w:val="28"/>
          <w:szCs w:val="20"/>
          <w:lang w:eastAsia="pl-PL"/>
        </w:rPr>
      </w:pPr>
      <w:r w:rsidRPr="003F18FE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 xml:space="preserve"> </w:t>
      </w:r>
      <w:r w:rsidR="00F92356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ab/>
      </w:r>
      <w:r w:rsidR="00F92356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ab/>
      </w:r>
      <w:r w:rsidR="00F92356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ab/>
      </w:r>
      <w:r w:rsidR="00F92356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ab/>
      </w:r>
      <w:r w:rsidR="00F92356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  <w:tab/>
      </w:r>
      <w:r w:rsidRPr="003F18FE">
        <w:rPr>
          <w:rFonts w:ascii="Segoe UI" w:eastAsia="Times New Roman" w:hAnsi="Segoe UI" w:cs="Segoe UI"/>
          <w:b/>
          <w:color w:val="000000" w:themeColor="text1"/>
          <w:sz w:val="28"/>
          <w:szCs w:val="20"/>
          <w:lang w:eastAsia="pl-PL"/>
        </w:rPr>
        <w:t>Karta zgłoszenia</w:t>
      </w:r>
    </w:p>
    <w:p w:rsidR="00122EB9" w:rsidRPr="003F18FE" w:rsidRDefault="00122EB9" w:rsidP="00122EB9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>na XXXV</w:t>
      </w:r>
      <w:r w:rsidR="00292009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>I</w:t>
      </w:r>
      <w:r w:rsidRPr="003F18FE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>I</w:t>
      </w:r>
      <w:r w:rsidR="004344FC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>I</w:t>
      </w:r>
      <w:r w:rsidRPr="003F18FE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 xml:space="preserve"> Gminny Przegląd Grup Kolędniczych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 xml:space="preserve">                                     </w:t>
      </w:r>
      <w:r w:rsidR="00EC09B7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 xml:space="preserve">   </w:t>
      </w:r>
      <w:r w:rsidR="00292009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 xml:space="preserve">          </w:t>
      </w:r>
      <w:r w:rsidR="004344FC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 xml:space="preserve">  stycznia 2022</w:t>
      </w:r>
      <w:r w:rsidRPr="003F18FE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 xml:space="preserve"> r.</w:t>
      </w:r>
    </w:p>
    <w:p w:rsidR="00122EB9" w:rsidRPr="003F18FE" w:rsidRDefault="00122EB9" w:rsidP="00122EB9">
      <w:pPr>
        <w:keepNext/>
        <w:keepLines/>
        <w:numPr>
          <w:ilvl w:val="0"/>
          <w:numId w:val="1"/>
        </w:numPr>
        <w:spacing w:before="480" w:after="240" w:line="240" w:lineRule="auto"/>
        <w:outlineLvl w:val="0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>Nazwa grupy, rodzaj kolędy…………………………………………………………………………………..</w:t>
      </w:r>
    </w:p>
    <w:p w:rsidR="00122EB9" w:rsidRPr="003F18FE" w:rsidRDefault="00122EB9" w:rsidP="00122EB9">
      <w:pPr>
        <w:keepNext/>
        <w:keepLines/>
        <w:numPr>
          <w:ilvl w:val="0"/>
          <w:numId w:val="1"/>
        </w:numPr>
        <w:spacing w:before="480" w:after="240" w:line="240" w:lineRule="auto"/>
        <w:outlineLvl w:val="0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>Adres grupy ……………………………………….…………………………………….………………………………</w:t>
      </w:r>
    </w:p>
    <w:p w:rsidR="00122EB9" w:rsidRPr="003F18FE" w:rsidRDefault="00122EB9" w:rsidP="00122EB9">
      <w:pPr>
        <w:keepNext/>
        <w:keepLines/>
        <w:numPr>
          <w:ilvl w:val="0"/>
          <w:numId w:val="1"/>
        </w:numPr>
        <w:spacing w:before="480" w:after="240" w:line="240" w:lineRule="auto"/>
        <w:jc w:val="both"/>
        <w:outlineLvl w:val="0"/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bCs/>
          <w:color w:val="000000" w:themeColor="text1"/>
          <w:sz w:val="24"/>
          <w:szCs w:val="24"/>
          <w:lang w:eastAsia="pl-PL"/>
        </w:rPr>
        <w:t>Kierownik grupy: nazwisko i imię, adres, e-mail i, nr konta bankowego, telefon kontaktowy.</w:t>
      </w:r>
    </w:p>
    <w:p w:rsidR="00122EB9" w:rsidRPr="003F18FE" w:rsidRDefault="00122EB9" w:rsidP="00122EB9">
      <w:pPr>
        <w:spacing w:after="240" w:line="240" w:lineRule="auto"/>
        <w:ind w:firstLine="360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………………………………………………………………………………………………………...………………………..</w:t>
      </w:r>
    </w:p>
    <w:p w:rsidR="00122EB9" w:rsidRPr="003F18FE" w:rsidRDefault="00122EB9" w:rsidP="00122EB9">
      <w:pPr>
        <w:spacing w:after="240" w:line="240" w:lineRule="auto"/>
        <w:ind w:firstLine="360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</w:t>
      </w:r>
    </w:p>
    <w:p w:rsidR="00122EB9" w:rsidRPr="003F18FE" w:rsidRDefault="00122EB9" w:rsidP="00122EB9">
      <w:pPr>
        <w:spacing w:after="240" w:line="240" w:lineRule="auto"/>
        <w:ind w:firstLine="360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</w:t>
      </w:r>
    </w:p>
    <w:p w:rsidR="00122EB9" w:rsidRPr="003F18FE" w:rsidRDefault="00122EB9" w:rsidP="00122EB9">
      <w:pPr>
        <w:numPr>
          <w:ilvl w:val="0"/>
          <w:numId w:val="1"/>
        </w:numPr>
        <w:spacing w:after="240" w:line="240" w:lineRule="auto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Ilość osób z kierownikiem grupy i kierowcą ………………………………………………………….</w:t>
      </w:r>
    </w:p>
    <w:p w:rsidR="00122EB9" w:rsidRPr="003F18FE" w:rsidRDefault="00122EB9" w:rsidP="00122EB9">
      <w:pPr>
        <w:spacing w:after="240" w:line="240" w:lineRule="auto"/>
        <w:ind w:left="360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numPr>
          <w:ilvl w:val="0"/>
          <w:numId w:val="1"/>
        </w:numPr>
        <w:spacing w:after="240" w:line="240" w:lineRule="auto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Czas trwania programu .......................................................................................................................</w:t>
      </w:r>
    </w:p>
    <w:p w:rsidR="00122EB9" w:rsidRPr="003F18FE" w:rsidRDefault="00122EB9" w:rsidP="00122EB9">
      <w:pPr>
        <w:spacing w:after="0" w:line="240" w:lineRule="auto"/>
        <w:ind w:left="720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numPr>
          <w:ilvl w:val="0"/>
          <w:numId w:val="1"/>
        </w:numPr>
        <w:spacing w:after="240" w:line="240" w:lineRule="auto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Kategoria (dziecięca/młodzieżowa/dorosła) ..............................................................................</w:t>
      </w:r>
    </w:p>
    <w:p w:rsidR="00122EB9" w:rsidRPr="003F18FE" w:rsidRDefault="00122EB9" w:rsidP="00122EB9">
      <w:pPr>
        <w:spacing w:after="240" w:line="240" w:lineRule="auto"/>
        <w:ind w:left="360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numPr>
          <w:ilvl w:val="0"/>
          <w:numId w:val="1"/>
        </w:numPr>
        <w:spacing w:after="240" w:line="240" w:lineRule="auto"/>
        <w:contextualSpacing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Grupa została zakwalifikowana podczas przeglądu gminnego w …………………………..</w:t>
      </w:r>
    </w:p>
    <w:p w:rsidR="00122EB9" w:rsidRPr="003F18FE" w:rsidRDefault="00122EB9" w:rsidP="00122EB9">
      <w:pPr>
        <w:spacing w:after="240" w:line="240" w:lineRule="auto"/>
        <w:ind w:left="360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………………………………………………………………………………………………………………………………….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8"/>
          <w:szCs w:val="20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8"/>
          <w:szCs w:val="20"/>
          <w:lang w:eastAsia="pl-PL"/>
        </w:rPr>
      </w:pPr>
    </w:p>
    <w:p w:rsidR="00122EB9" w:rsidRPr="003F18FE" w:rsidRDefault="00122EB9" w:rsidP="00122EB9">
      <w:pPr>
        <w:spacing w:after="0" w:line="240" w:lineRule="auto"/>
        <w:jc w:val="right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…………………………………………………………………………………………….</w:t>
      </w:r>
    </w:p>
    <w:p w:rsidR="004A42B3" w:rsidRDefault="00122EB9" w:rsidP="004A42B3">
      <w:pPr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 xml:space="preserve">                                                            </w:t>
      </w:r>
      <w:r w:rsidR="00EC09B7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 xml:space="preserve">             </w:t>
      </w:r>
      <w:r w:rsidRPr="003F18FE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 xml:space="preserve">  Data i podpis kierownika/instruktora</w:t>
      </w:r>
      <w:r w:rsidR="004A42B3" w:rsidRPr="004A42B3"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  <w:t xml:space="preserve"> </w:t>
      </w:r>
    </w:p>
    <w:p w:rsidR="004A42B3" w:rsidRDefault="004A42B3" w:rsidP="004A42B3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</w:p>
    <w:p w:rsidR="00C4343C" w:rsidRDefault="00C4343C" w:rsidP="004A42B3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</w:p>
    <w:p w:rsidR="00C4343C" w:rsidRDefault="00C4343C" w:rsidP="004A42B3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</w:p>
    <w:p w:rsidR="00C4343C" w:rsidRDefault="00C4343C" w:rsidP="004A42B3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</w:p>
    <w:p w:rsidR="00455295" w:rsidRDefault="00455295" w:rsidP="004A42B3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</w:p>
    <w:p w:rsidR="004A42B3" w:rsidRPr="003F18FE" w:rsidRDefault="004A42B3" w:rsidP="004A42B3">
      <w:pPr>
        <w:spacing w:after="0" w:line="240" w:lineRule="auto"/>
        <w:jc w:val="center"/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</w:pPr>
      <w:r w:rsidRPr="003F18FE">
        <w:rPr>
          <w:rFonts w:ascii="Segoe UI" w:eastAsia="Times New Roman" w:hAnsi="Segoe UI" w:cs="Segoe UI"/>
          <w:b/>
          <w:i/>
          <w:color w:val="000000" w:themeColor="text1"/>
          <w:sz w:val="28"/>
          <w:szCs w:val="28"/>
          <w:lang w:eastAsia="pl-PL"/>
        </w:rPr>
        <w:lastRenderedPageBreak/>
        <w:t>Uwaga:</w:t>
      </w:r>
    </w:p>
    <w:p w:rsidR="004A42B3" w:rsidRDefault="004A42B3" w:rsidP="004A42B3">
      <w:pPr>
        <w:spacing w:after="0" w:line="240" w:lineRule="auto"/>
        <w:rPr>
          <w:rFonts w:ascii="Segoe UI" w:eastAsia="Times New Roman" w:hAnsi="Segoe UI" w:cs="Segoe UI"/>
          <w:i/>
          <w:color w:val="000000" w:themeColor="text1"/>
          <w:sz w:val="24"/>
          <w:szCs w:val="24"/>
          <w:u w:val="single"/>
          <w:lang w:eastAsia="pl-PL"/>
        </w:rPr>
      </w:pPr>
      <w:r w:rsidRPr="003F18FE">
        <w:rPr>
          <w:rFonts w:ascii="Segoe UI" w:eastAsia="Times New Roman" w:hAnsi="Segoe UI" w:cs="Segoe UI"/>
          <w:i/>
          <w:color w:val="000000" w:themeColor="text1"/>
          <w:sz w:val="24"/>
          <w:szCs w:val="24"/>
          <w:lang w:eastAsia="pl-PL"/>
        </w:rPr>
        <w:t xml:space="preserve">zgłaszając swój udział w Gminnym Przeglądzie Grup Kolędniczych uczestnicy  automatycznie wyrażają zgodę za udostępnienie swoich danych osobowych, praw do wizerunku oraz innych postanowień zawartych w regulaminie konkursu. </w:t>
      </w:r>
      <w:r w:rsidRPr="003F18FE">
        <w:rPr>
          <w:rFonts w:ascii="Segoe UI" w:eastAsia="Times New Roman" w:hAnsi="Segoe UI" w:cs="Segoe UI"/>
          <w:i/>
          <w:color w:val="000000" w:themeColor="text1"/>
          <w:sz w:val="24"/>
          <w:szCs w:val="24"/>
          <w:u w:val="single"/>
          <w:lang w:eastAsia="pl-PL"/>
        </w:rPr>
        <w:t>W przypadku nieletnich zgodę podpisują rodzice lub opiekunowie prawni.  Grupom zakwalifikowanym na Powiatowy Przegląd Grup Kolędniczych poniższe wyrażenie zgody przechodzi automatyczne na ten przegląd.</w:t>
      </w:r>
    </w:p>
    <w:p w:rsidR="00EC09B7" w:rsidRPr="003F18FE" w:rsidRDefault="00EC09B7" w:rsidP="004A42B3">
      <w:pPr>
        <w:spacing w:after="0" w:line="240" w:lineRule="auto"/>
        <w:rPr>
          <w:rFonts w:ascii="Segoe UI" w:eastAsia="Times New Roman" w:hAnsi="Segoe UI" w:cs="Segoe UI"/>
          <w:i/>
          <w:color w:val="000000" w:themeColor="text1"/>
          <w:sz w:val="24"/>
          <w:szCs w:val="24"/>
          <w:u w:val="single"/>
          <w:lang w:eastAsia="pl-PL"/>
        </w:rPr>
      </w:pPr>
    </w:p>
    <w:p w:rsidR="00122EB9" w:rsidRPr="00DE613C" w:rsidRDefault="00122EB9" w:rsidP="004A42B3">
      <w:pPr>
        <w:spacing w:after="0" w:line="240" w:lineRule="auto"/>
        <w:jc w:val="center"/>
        <w:rPr>
          <w:rFonts w:ascii="Segoe UI" w:eastAsia="Times New Roman" w:hAnsi="Segoe UI" w:cs="Segoe UI"/>
          <w:b/>
          <w:color w:val="000000" w:themeColor="text1"/>
          <w:sz w:val="26"/>
          <w:szCs w:val="26"/>
          <w:lang w:eastAsia="pl-PL"/>
        </w:rPr>
      </w:pPr>
      <w:r w:rsidRPr="00DE613C">
        <w:rPr>
          <w:rFonts w:ascii="Segoe UI" w:eastAsia="Times New Roman" w:hAnsi="Segoe UI" w:cs="Segoe UI"/>
          <w:b/>
          <w:color w:val="000000" w:themeColor="text1"/>
          <w:sz w:val="26"/>
          <w:szCs w:val="26"/>
          <w:lang w:eastAsia="pl-PL"/>
        </w:rPr>
        <w:t>Oświadczenie reprezentowania grupy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DE613C">
        <w:rPr>
          <w:rFonts w:ascii="Segoe UI" w:eastAsia="Times New Roman" w:hAnsi="Segoe UI" w:cs="Segoe UI"/>
          <w:color w:val="000000" w:themeColor="text1"/>
          <w:lang w:eastAsia="pl-PL"/>
        </w:rPr>
        <w:t xml:space="preserve">Niżej podpisani, </w:t>
      </w:r>
      <w:r w:rsidRPr="00DE613C">
        <w:rPr>
          <w:rFonts w:ascii="Segoe UI" w:eastAsia="Times New Roman" w:hAnsi="Segoe UI" w:cs="Segoe UI"/>
          <w:b/>
          <w:color w:val="000000" w:themeColor="text1"/>
          <w:lang w:eastAsia="pl-PL"/>
        </w:rPr>
        <w:t>upoważniamy</w:t>
      </w:r>
      <w:r w:rsidRPr="00DE613C">
        <w:rPr>
          <w:rFonts w:ascii="Segoe UI" w:eastAsia="Times New Roman" w:hAnsi="Segoe UI" w:cs="Segoe UI"/>
          <w:color w:val="000000" w:themeColor="text1"/>
          <w:lang w:eastAsia="pl-PL"/>
        </w:rPr>
        <w:t xml:space="preserve"> panią/pana (imię i nazwisko opiekuna/kierownika grupy kolędniczej, adres zamieszkania, Pesel</w:t>
      </w: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)</w:t>
      </w:r>
      <w:r w:rsidR="00C4343C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…………………………………………………………….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>Do działania w imieniu i na rzecz członków grupy kolędniczej  (podać nazwę) …………………………………….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 xml:space="preserve">w tym do odbioru ewentualnej nagrody z tytułu udziału w XXXVI Gminnym Przeglądzie Grup Kolędniczych </w:t>
      </w:r>
      <w:r w:rsidR="00DE613C"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  <w:t xml:space="preserve"> i Powiatowym Przeglądzie Grup Kolędniczych.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0"/>
          <w:szCs w:val="20"/>
          <w:lang w:eastAsia="pl-PL"/>
        </w:rPr>
      </w:pPr>
    </w:p>
    <w:p w:rsidR="00122EB9" w:rsidRPr="00455295" w:rsidRDefault="00122EB9" w:rsidP="00122EB9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455295"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pl-PL"/>
        </w:rPr>
        <w:t>Upoważnienia RODO i praw autorskich</w:t>
      </w:r>
      <w:r w:rsidRPr="00455295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(jak w regulaminie), </w:t>
      </w:r>
    </w:p>
    <w:p w:rsidR="00122EB9" w:rsidRPr="00455295" w:rsidRDefault="00122EB9" w:rsidP="00122EB9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455295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czytelne podpisy uczestników/</w:t>
      </w:r>
      <w:r w:rsidRPr="004552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55295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rodziców dzieci do lat 16  (podać imię, nazwisko dziecka i czytelny podpis rodzica):</w:t>
      </w:r>
    </w:p>
    <w:p w:rsidR="00EC09B7" w:rsidRPr="00455295" w:rsidRDefault="00EC09B7" w:rsidP="00122EB9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EC09B7" w:rsidRPr="00EC09B7" w:rsidRDefault="00EC09B7" w:rsidP="00EC09B7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     </w:t>
      </w:r>
      <w:r w:rsidRP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Nazwisko imię uczestnika                 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</w:t>
      </w:r>
      <w:r w:rsidRP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Podpis uczestnika/rodzica,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</w:t>
      </w:r>
      <w:r w:rsidRP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opiekuna</w:t>
      </w:r>
    </w:p>
    <w:p w:rsidR="00122EB9" w:rsidRPr="003F18FE" w:rsidRDefault="00122EB9" w:rsidP="00122EB9">
      <w:pPr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1…………………………………………………………</w:t>
      </w:r>
      <w:r w:rsid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</w:t>
      </w: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…………………………………………………………………….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2…………………………………………………………</w:t>
      </w:r>
      <w:r w:rsid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</w:t>
      </w: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………………………………………………………………………..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3…………………………………………………………</w:t>
      </w:r>
      <w:r w:rsid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</w:t>
      </w: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………………………………………………………………………..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4…………………………………………………………</w:t>
      </w:r>
      <w:r w:rsid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</w:t>
      </w: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5…………………………………………………………</w:t>
      </w:r>
      <w:r w:rsid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</w:t>
      </w: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6…………………………………………………………</w:t>
      </w:r>
      <w:r w:rsid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</w:t>
      </w: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7…………………………………………………………</w:t>
      </w:r>
      <w:r w:rsid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</w:t>
      </w: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8…………………………………………………………</w:t>
      </w:r>
      <w:r w:rsid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</w:t>
      </w: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</w:t>
      </w:r>
    </w:p>
    <w:p w:rsidR="00122EB9" w:rsidRPr="003F18FE" w:rsidRDefault="00122EB9" w:rsidP="00122EB9">
      <w:pPr>
        <w:spacing w:after="0" w:line="240" w:lineRule="auto"/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</w:pPr>
    </w:p>
    <w:p w:rsidR="00620A2C" w:rsidRPr="003F18FE" w:rsidRDefault="00122EB9" w:rsidP="003F18FE">
      <w:pPr>
        <w:spacing w:after="0" w:line="240" w:lineRule="auto"/>
        <w:rPr>
          <w:color w:val="000000" w:themeColor="text1"/>
        </w:rPr>
      </w:pP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9…………………………………………………………</w:t>
      </w:r>
      <w:r w:rsidR="00EC09B7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 xml:space="preserve">  </w:t>
      </w:r>
      <w:r w:rsidRPr="003F18FE">
        <w:rPr>
          <w:rFonts w:ascii="Segoe UI" w:eastAsia="Times New Roman" w:hAnsi="Segoe UI" w:cs="Segoe UI"/>
          <w:color w:val="000000" w:themeColor="text1"/>
          <w:sz w:val="24"/>
          <w:szCs w:val="24"/>
          <w:lang w:eastAsia="pl-PL"/>
        </w:rPr>
        <w:t>…………………………………………………………………………</w:t>
      </w:r>
      <w:bookmarkEnd w:id="0"/>
    </w:p>
    <w:sectPr w:rsidR="00620A2C" w:rsidRPr="003F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CC3"/>
    <w:multiLevelType w:val="hybridMultilevel"/>
    <w:tmpl w:val="E2789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B9"/>
    <w:rsid w:val="00086132"/>
    <w:rsid w:val="00122EB9"/>
    <w:rsid w:val="00292009"/>
    <w:rsid w:val="003F18FE"/>
    <w:rsid w:val="004344FC"/>
    <w:rsid w:val="00455295"/>
    <w:rsid w:val="004A42B3"/>
    <w:rsid w:val="004C755D"/>
    <w:rsid w:val="005D688C"/>
    <w:rsid w:val="00620A2C"/>
    <w:rsid w:val="007106BE"/>
    <w:rsid w:val="00782DF5"/>
    <w:rsid w:val="00800BF7"/>
    <w:rsid w:val="00A14106"/>
    <w:rsid w:val="00AF24DB"/>
    <w:rsid w:val="00B05C18"/>
    <w:rsid w:val="00BA66EE"/>
    <w:rsid w:val="00BD3B96"/>
    <w:rsid w:val="00C22258"/>
    <w:rsid w:val="00C4343C"/>
    <w:rsid w:val="00D52AD2"/>
    <w:rsid w:val="00DE613C"/>
    <w:rsid w:val="00EC09B7"/>
    <w:rsid w:val="00F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EB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2D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EB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2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kkamionka.iaw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sa=i&amp;rct=j&amp;q=&amp;esrc=s&amp;source=images&amp;cd=&amp;cad=rja&amp;uact=8&amp;ved=2ahUKEwjy2Zur5fHeAhWKDewKHaY_CHsQjRx6BAgBEAU&amp;url=https://www.polishnews.com/trzej-krolowie-trzej-medrcy-trzej-magowie&amp;psig=AOvVaw3CZV56ncL0SaRGv6LVSue9&amp;ust=1543312501360857" TargetMode="External"/><Relationship Id="rId12" Type="http://schemas.openxmlformats.org/officeDocument/2006/relationships/hyperlink" Target="mailto:iodo@kamionka.ia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k@kamionkawielka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mkamionkagok@adre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kkamionka.iaw.p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2DBD-13F3-4756-A9E3-BFC0DD87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2045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Test</cp:lastModifiedBy>
  <cp:revision>4</cp:revision>
  <dcterms:created xsi:type="dcterms:W3CDTF">2021-11-18T15:12:00Z</dcterms:created>
  <dcterms:modified xsi:type="dcterms:W3CDTF">2021-11-25T11:19:00Z</dcterms:modified>
</cp:coreProperties>
</file>